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99" w:rsidRDefault="00657D99" w:rsidP="005901CF">
      <w:pPr>
        <w:pStyle w:val="normal-header"/>
        <w:ind w:firstLine="0"/>
      </w:pPr>
      <w:bookmarkStart w:id="0" w:name="_GoBack"/>
      <w:bookmarkEnd w:id="0"/>
    </w:p>
    <w:p w:rsidR="00657D99" w:rsidRDefault="0064743A" w:rsidP="00232166">
      <w:pPr>
        <w:pStyle w:val="normal-header"/>
        <w:ind w:right="24" w:firstLine="0"/>
        <w:jc w:val="left"/>
      </w:pPr>
      <w:r w:rsidRPr="00233BB4">
        <w:t>2018</w:t>
      </w:r>
      <w:r w:rsidR="00657D99" w:rsidRPr="00233BB4">
        <w:t xml:space="preserve"> </w:t>
      </w:r>
      <w:r w:rsidRPr="00233BB4">
        <w:t>december 0</w:t>
      </w:r>
      <w:r w:rsidR="00FC7D1F">
        <w:t>7</w:t>
      </w:r>
      <w:r w:rsidRPr="00233BB4">
        <w:t>.</w:t>
      </w:r>
    </w:p>
    <w:p w:rsidR="00657D99" w:rsidRPr="00D42BAB" w:rsidRDefault="00657D99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/>
          <w:sz w:val="20"/>
          <w:szCs w:val="20"/>
          <w:lang w:val="hu-HU" w:eastAsia="hu-HU"/>
        </w:rPr>
      </w:pPr>
    </w:p>
    <w:p w:rsidR="00657D99" w:rsidRPr="00146ACE" w:rsidRDefault="00657D99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/>
          <w:sz w:val="32"/>
          <w:szCs w:val="32"/>
          <w:lang w:val="hu-HU"/>
        </w:rPr>
      </w:pPr>
      <w:r w:rsidRPr="008D34D9">
        <w:rPr>
          <w:szCs w:val="28"/>
          <w:lang w:val="hu-HU" w:eastAsia="hu-HU"/>
        </w:rPr>
        <w:t>Sajtóközlemény</w:t>
      </w:r>
      <w:r w:rsidRPr="009D5D0D">
        <w:rPr>
          <w:color w:val="404040"/>
          <w:szCs w:val="28"/>
          <w:lang w:val="hu-HU" w:eastAsia="hu-HU"/>
        </w:rPr>
        <w:tab/>
      </w:r>
    </w:p>
    <w:p w:rsidR="001A6A22" w:rsidRPr="0068407D" w:rsidRDefault="001A6A22" w:rsidP="001A6A22">
      <w:pPr>
        <w:pStyle w:val="Default"/>
        <w:rPr>
          <w:sz w:val="20"/>
          <w:szCs w:val="20"/>
        </w:rPr>
      </w:pPr>
    </w:p>
    <w:p w:rsidR="00657D99" w:rsidRPr="004268BC" w:rsidRDefault="001A6A22" w:rsidP="001A6A22">
      <w:pPr>
        <w:pStyle w:val="header-lead"/>
        <w:spacing w:before="40"/>
        <w:ind w:left="0"/>
        <w:rPr>
          <w:caps/>
          <w:sz w:val="28"/>
          <w:szCs w:val="28"/>
        </w:rPr>
      </w:pPr>
      <w:r w:rsidRPr="004268BC">
        <w:rPr>
          <w:caps/>
          <w:sz w:val="28"/>
          <w:szCs w:val="28"/>
        </w:rPr>
        <w:t xml:space="preserve">Észak-Nyugat Zalai települések humán szolgáltatás fejlesztési programja </w:t>
      </w:r>
      <w:r w:rsidR="0064743A" w:rsidRPr="004268BC">
        <w:rPr>
          <w:caps/>
          <w:sz w:val="28"/>
          <w:szCs w:val="28"/>
        </w:rPr>
        <w:t>című projekt megvalósítása</w:t>
      </w:r>
      <w:r w:rsidR="00657D99" w:rsidRPr="004268BC">
        <w:rPr>
          <w:caps/>
          <w:sz w:val="28"/>
          <w:szCs w:val="28"/>
        </w:rPr>
        <w:t xml:space="preserve"> </w:t>
      </w:r>
    </w:p>
    <w:p w:rsidR="00657D99" w:rsidRPr="0068407D" w:rsidRDefault="00657D99" w:rsidP="005901CF">
      <w:pPr>
        <w:pStyle w:val="normal-header"/>
        <w:ind w:firstLine="0"/>
        <w:rPr>
          <w:szCs w:val="20"/>
        </w:rPr>
      </w:pPr>
    </w:p>
    <w:p w:rsidR="003141FD" w:rsidRPr="00661050" w:rsidRDefault="00904F35" w:rsidP="00661050">
      <w:pPr>
        <w:pStyle w:val="normal-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Arial"/>
          <w:b/>
          <w:i/>
          <w:szCs w:val="20"/>
        </w:rPr>
      </w:pPr>
      <w:r w:rsidRPr="00661050">
        <w:rPr>
          <w:rFonts w:cs="Arial"/>
          <w:b/>
          <w:i/>
          <w:szCs w:val="20"/>
        </w:rPr>
        <w:t xml:space="preserve">A </w:t>
      </w:r>
      <w:r w:rsidR="001A6A22" w:rsidRPr="00661050">
        <w:rPr>
          <w:rFonts w:cs="Arial"/>
          <w:b/>
          <w:i/>
          <w:szCs w:val="20"/>
        </w:rPr>
        <w:t>Nagypáli Község Önkormányzata</w:t>
      </w:r>
      <w:r w:rsidRPr="00661050">
        <w:rPr>
          <w:rFonts w:cs="Arial"/>
          <w:b/>
          <w:i/>
          <w:szCs w:val="20"/>
        </w:rPr>
        <w:t xml:space="preserve"> sikeres pályázatot nyújtott be az EFOP-1.5.2-16 </w:t>
      </w:r>
      <w:r w:rsidR="00661050" w:rsidRPr="00661050">
        <w:rPr>
          <w:rFonts w:cs="Arial"/>
          <w:b/>
          <w:i/>
          <w:szCs w:val="20"/>
        </w:rPr>
        <w:t>„</w:t>
      </w:r>
      <w:r w:rsidRPr="00661050">
        <w:rPr>
          <w:rFonts w:cs="Arial"/>
          <w:b/>
          <w:i/>
          <w:szCs w:val="20"/>
        </w:rPr>
        <w:t>Humán szolgáltatások fejlesztése térségi szemléletben</w:t>
      </w:r>
      <w:r w:rsidR="00661050" w:rsidRPr="00661050">
        <w:rPr>
          <w:rFonts w:cs="Arial"/>
          <w:b/>
          <w:i/>
          <w:szCs w:val="20"/>
        </w:rPr>
        <w:t>”</w:t>
      </w:r>
      <w:r w:rsidRPr="00661050">
        <w:rPr>
          <w:rFonts w:cs="Arial"/>
          <w:b/>
          <w:i/>
          <w:szCs w:val="20"/>
        </w:rPr>
        <w:t xml:space="preserve"> című felhívásra.</w:t>
      </w:r>
      <w:r w:rsidR="00BC4F11" w:rsidRPr="00661050">
        <w:rPr>
          <w:rFonts w:cs="Arial"/>
          <w:b/>
          <w:i/>
          <w:szCs w:val="20"/>
        </w:rPr>
        <w:t xml:space="preserve"> </w:t>
      </w:r>
      <w:r w:rsidR="00192C5C" w:rsidRPr="00661050">
        <w:rPr>
          <w:rFonts w:cs="Arial"/>
          <w:b/>
          <w:i/>
          <w:szCs w:val="20"/>
        </w:rPr>
        <w:t>A megvalósítandó h</w:t>
      </w:r>
      <w:r w:rsidR="00290DD7" w:rsidRPr="00661050">
        <w:rPr>
          <w:rFonts w:cs="Arial"/>
          <w:b/>
          <w:i/>
          <w:szCs w:val="20"/>
        </w:rPr>
        <w:t xml:space="preserve">umán szolgáltatások konzorciumi </w:t>
      </w:r>
      <w:r w:rsidR="00192C5C" w:rsidRPr="00661050">
        <w:rPr>
          <w:rFonts w:cs="Arial"/>
          <w:b/>
          <w:i/>
          <w:szCs w:val="20"/>
        </w:rPr>
        <w:t xml:space="preserve">együttműködésben valósulnak meg </w:t>
      </w:r>
      <w:r w:rsidR="00290DD7" w:rsidRPr="00661050">
        <w:rPr>
          <w:rFonts w:cs="Arial"/>
          <w:b/>
          <w:i/>
          <w:szCs w:val="20"/>
        </w:rPr>
        <w:t>a</w:t>
      </w:r>
      <w:r w:rsidR="00192C5C" w:rsidRPr="00661050">
        <w:rPr>
          <w:rFonts w:cs="Arial"/>
          <w:b/>
          <w:i/>
          <w:szCs w:val="20"/>
        </w:rPr>
        <w:t>z alábbi településeken:</w:t>
      </w:r>
      <w:r w:rsidR="00290DD7" w:rsidRPr="00661050">
        <w:rPr>
          <w:rFonts w:cs="Arial"/>
          <w:b/>
          <w:i/>
          <w:szCs w:val="20"/>
        </w:rPr>
        <w:t xml:space="preserve"> </w:t>
      </w:r>
      <w:r w:rsidR="001A6A22" w:rsidRPr="00661050">
        <w:rPr>
          <w:rFonts w:cs="Arial"/>
          <w:b/>
          <w:i/>
          <w:szCs w:val="20"/>
        </w:rPr>
        <w:t>Nagypáli</w:t>
      </w:r>
      <w:r w:rsidR="00192C5C" w:rsidRPr="00661050">
        <w:rPr>
          <w:rFonts w:cs="Arial"/>
          <w:b/>
          <w:i/>
          <w:szCs w:val="20"/>
        </w:rPr>
        <w:t>,</w:t>
      </w:r>
      <w:r w:rsidR="00290DD7" w:rsidRPr="00661050">
        <w:rPr>
          <w:rFonts w:cs="Arial"/>
          <w:b/>
          <w:i/>
          <w:szCs w:val="20"/>
        </w:rPr>
        <w:t xml:space="preserve"> </w:t>
      </w:r>
      <w:r w:rsidR="001A6A22" w:rsidRPr="00661050">
        <w:rPr>
          <w:rFonts w:cs="Arial"/>
          <w:b/>
          <w:i/>
          <w:szCs w:val="20"/>
        </w:rPr>
        <w:t>Kispáli</w:t>
      </w:r>
      <w:r w:rsidR="00290DD7" w:rsidRPr="00661050">
        <w:rPr>
          <w:rFonts w:cs="Arial"/>
          <w:b/>
          <w:i/>
          <w:szCs w:val="20"/>
        </w:rPr>
        <w:t xml:space="preserve">, </w:t>
      </w:r>
      <w:r w:rsidR="001A6A22" w:rsidRPr="00661050">
        <w:rPr>
          <w:rFonts w:cs="Arial"/>
          <w:b/>
          <w:i/>
          <w:szCs w:val="20"/>
        </w:rPr>
        <w:t>Lakhegy</w:t>
      </w:r>
      <w:r w:rsidR="00290DD7" w:rsidRPr="00661050">
        <w:rPr>
          <w:rFonts w:cs="Arial"/>
          <w:b/>
          <w:i/>
          <w:szCs w:val="20"/>
        </w:rPr>
        <w:t xml:space="preserve">, </w:t>
      </w:r>
      <w:r w:rsidR="001A6A22" w:rsidRPr="00661050">
        <w:rPr>
          <w:rFonts w:cs="Arial"/>
          <w:b/>
          <w:i/>
          <w:szCs w:val="20"/>
        </w:rPr>
        <w:t>Gősfa</w:t>
      </w:r>
      <w:r w:rsidR="00290DD7" w:rsidRPr="00661050">
        <w:rPr>
          <w:rFonts w:cs="Arial"/>
          <w:b/>
          <w:i/>
          <w:szCs w:val="20"/>
        </w:rPr>
        <w:t xml:space="preserve">, </w:t>
      </w:r>
      <w:r w:rsidR="001A6A22" w:rsidRPr="00661050">
        <w:rPr>
          <w:rFonts w:cs="Arial"/>
          <w:b/>
          <w:i/>
          <w:szCs w:val="20"/>
        </w:rPr>
        <w:t>Vasboldogasszony</w:t>
      </w:r>
      <w:r w:rsidR="00290DD7" w:rsidRPr="00661050">
        <w:rPr>
          <w:rFonts w:cs="Arial"/>
          <w:b/>
          <w:i/>
          <w:szCs w:val="20"/>
        </w:rPr>
        <w:t xml:space="preserve">, </w:t>
      </w:r>
      <w:r w:rsidR="001A6A22" w:rsidRPr="00661050">
        <w:rPr>
          <w:rFonts w:cs="Arial"/>
          <w:b/>
          <w:i/>
          <w:szCs w:val="20"/>
        </w:rPr>
        <w:t>Kisbucsa</w:t>
      </w:r>
      <w:r w:rsidR="00290DD7" w:rsidRPr="00661050">
        <w:rPr>
          <w:rFonts w:cs="Arial"/>
          <w:b/>
          <w:i/>
          <w:szCs w:val="20"/>
        </w:rPr>
        <w:t>,</w:t>
      </w:r>
      <w:r w:rsidR="001A6A22" w:rsidRPr="00661050">
        <w:rPr>
          <w:rFonts w:cs="Arial"/>
          <w:b/>
          <w:i/>
          <w:szCs w:val="20"/>
        </w:rPr>
        <w:t xml:space="preserve"> Nemeshetés, Nagykapornak</w:t>
      </w:r>
      <w:r w:rsidR="003141FD" w:rsidRPr="00661050">
        <w:rPr>
          <w:rFonts w:cs="Arial"/>
          <w:b/>
          <w:i/>
          <w:szCs w:val="20"/>
        </w:rPr>
        <w:t>,</w:t>
      </w:r>
      <w:r w:rsidR="00290DD7" w:rsidRPr="00661050">
        <w:rPr>
          <w:rFonts w:cs="Arial"/>
          <w:b/>
          <w:i/>
          <w:szCs w:val="20"/>
        </w:rPr>
        <w:t xml:space="preserve"> valamint </w:t>
      </w:r>
      <w:r w:rsidR="001A6A22" w:rsidRPr="00661050">
        <w:rPr>
          <w:rFonts w:cs="Arial"/>
          <w:b/>
          <w:i/>
          <w:szCs w:val="20"/>
        </w:rPr>
        <w:t>Misefa</w:t>
      </w:r>
      <w:r w:rsidR="00192C5C" w:rsidRPr="00661050">
        <w:rPr>
          <w:rFonts w:cs="Arial"/>
          <w:b/>
          <w:i/>
          <w:szCs w:val="20"/>
        </w:rPr>
        <w:t>.</w:t>
      </w:r>
      <w:r w:rsidR="00505B4E" w:rsidRPr="00661050">
        <w:rPr>
          <w:rFonts w:cs="Arial"/>
          <w:b/>
          <w:i/>
          <w:szCs w:val="20"/>
        </w:rPr>
        <w:t xml:space="preserve"> </w:t>
      </w:r>
    </w:p>
    <w:p w:rsidR="003141FD" w:rsidRPr="00661050" w:rsidRDefault="003141FD" w:rsidP="00661050">
      <w:pPr>
        <w:pStyle w:val="normal-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cs="Arial"/>
          <w:b/>
          <w:i/>
          <w:iCs/>
          <w:szCs w:val="20"/>
        </w:rPr>
      </w:pPr>
      <w:r w:rsidRPr="00661050">
        <w:rPr>
          <w:rFonts w:cs="Arial"/>
          <w:b/>
          <w:i/>
          <w:iCs/>
          <w:szCs w:val="20"/>
        </w:rPr>
        <w:t>Az EFOP-1.5.2-16-2017-00031 azonosítószámú projekt 2018.03</w:t>
      </w:r>
      <w:r w:rsidR="004268BC" w:rsidRPr="00661050">
        <w:rPr>
          <w:rFonts w:cs="Arial"/>
          <w:b/>
          <w:i/>
          <w:iCs/>
          <w:szCs w:val="20"/>
        </w:rPr>
        <w:t>.01 - 2020.03.01-ig valósul meg.</w:t>
      </w:r>
      <w:r w:rsidRPr="00661050">
        <w:rPr>
          <w:rFonts w:cs="Arial"/>
          <w:b/>
          <w:i/>
          <w:iCs/>
          <w:szCs w:val="20"/>
        </w:rPr>
        <w:t xml:space="preserve"> </w:t>
      </w:r>
      <w:r w:rsidR="004268BC" w:rsidRPr="00661050">
        <w:rPr>
          <w:rFonts w:cs="Arial"/>
          <w:b/>
          <w:i/>
          <w:iCs/>
          <w:szCs w:val="20"/>
        </w:rPr>
        <w:t xml:space="preserve">A vissza nem térítendő </w:t>
      </w:r>
      <w:r w:rsidR="00661050" w:rsidRPr="00661050">
        <w:rPr>
          <w:rFonts w:cs="Arial"/>
          <w:b/>
          <w:i/>
          <w:iCs/>
          <w:szCs w:val="20"/>
        </w:rPr>
        <w:t xml:space="preserve">támogatási összege 249,75 millió </w:t>
      </w:r>
      <w:r w:rsidRPr="00661050">
        <w:rPr>
          <w:rFonts w:cs="Arial"/>
          <w:b/>
          <w:i/>
          <w:iCs/>
          <w:szCs w:val="20"/>
        </w:rPr>
        <w:t>Ft.</w:t>
      </w:r>
    </w:p>
    <w:p w:rsidR="003141FD" w:rsidRDefault="003141FD" w:rsidP="007055C8">
      <w:pPr>
        <w:pStyle w:val="normal-header"/>
        <w:ind w:firstLine="0"/>
        <w:rPr>
          <w:b/>
          <w:szCs w:val="20"/>
        </w:rPr>
      </w:pPr>
    </w:p>
    <w:p w:rsidR="003141FD" w:rsidRDefault="003141FD" w:rsidP="007055C8">
      <w:pPr>
        <w:pStyle w:val="normal-header"/>
        <w:ind w:firstLine="0"/>
        <w:rPr>
          <w:b/>
          <w:szCs w:val="20"/>
        </w:rPr>
      </w:pPr>
    </w:p>
    <w:p w:rsidR="003141FD" w:rsidRPr="003141FD" w:rsidRDefault="003141FD" w:rsidP="003141FD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>A projekt</w:t>
      </w:r>
      <w:r w:rsidRPr="003141FD">
        <w:rPr>
          <w:rFonts w:cs="Arial"/>
          <w:iCs/>
          <w:color w:val="000000"/>
          <w:szCs w:val="20"/>
        </w:rPr>
        <w:t xml:space="preserve"> kiemelt célcsoportja a hátrányos helyzetű</w:t>
      </w:r>
      <w:r w:rsidR="00FC7D1F">
        <w:rPr>
          <w:rFonts w:cs="Arial"/>
          <w:iCs/>
          <w:color w:val="000000"/>
          <w:szCs w:val="20"/>
        </w:rPr>
        <w:t>, aktív korú lakosság, a fiatal</w:t>
      </w:r>
      <w:r w:rsidRPr="003141FD">
        <w:rPr>
          <w:rFonts w:cs="Arial"/>
          <w:iCs/>
          <w:color w:val="000000"/>
          <w:szCs w:val="20"/>
        </w:rPr>
        <w:t>korú lakosság, az idősek, a helyi közszolgáltatásban dolgozók illetve a potenciális alkalmazottak, továbbá nemzetiségek, etnikumok. A társadalmi együttélés, felzárkózás, közösségfejlesztés tekintetében célcsoportként jelenik meg adott projekt hatóterületén élő teljes lakosság.</w:t>
      </w:r>
    </w:p>
    <w:p w:rsidR="0068407D" w:rsidRPr="00BC4F11" w:rsidRDefault="003141FD" w:rsidP="00BC4F11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>A projekt célja</w:t>
      </w:r>
      <w:r w:rsidR="00FC7D1F">
        <w:rPr>
          <w:rFonts w:cs="Arial"/>
          <w:iCs/>
          <w:color w:val="000000"/>
          <w:szCs w:val="20"/>
        </w:rPr>
        <w:t>, hogy kiemelten támogassuk</w:t>
      </w:r>
      <w:r w:rsidR="00296551" w:rsidRPr="00BC4F11">
        <w:rPr>
          <w:rFonts w:cs="Arial"/>
          <w:iCs/>
          <w:color w:val="000000"/>
          <w:szCs w:val="20"/>
        </w:rPr>
        <w:t xml:space="preserve"> a fiatalokat, valamint a</w:t>
      </w:r>
      <w:r w:rsidR="00FC7D1F">
        <w:rPr>
          <w:rFonts w:cs="Arial"/>
          <w:iCs/>
          <w:color w:val="000000"/>
          <w:szCs w:val="20"/>
        </w:rPr>
        <w:t xml:space="preserve"> hátrányos helyzetű felnőtteket,</w:t>
      </w:r>
      <w:r w:rsidR="00296551" w:rsidRPr="00BC4F11">
        <w:rPr>
          <w:rFonts w:cs="Arial"/>
          <w:iCs/>
          <w:color w:val="000000"/>
          <w:szCs w:val="20"/>
        </w:rPr>
        <w:t xml:space="preserve"> </w:t>
      </w:r>
      <w:r w:rsidR="00FC7D1F">
        <w:rPr>
          <w:rFonts w:cs="Arial"/>
          <w:iCs/>
          <w:color w:val="000000"/>
          <w:szCs w:val="20"/>
        </w:rPr>
        <w:t>a jövő generációit kimozdítsuk</w:t>
      </w:r>
      <w:r w:rsidR="00296551" w:rsidRPr="00BC4F11">
        <w:rPr>
          <w:rFonts w:cs="Arial"/>
          <w:iCs/>
          <w:color w:val="000000"/>
          <w:szCs w:val="20"/>
        </w:rPr>
        <w:t xml:space="preserve"> </w:t>
      </w:r>
      <w:r>
        <w:rPr>
          <w:rFonts w:cs="Arial"/>
          <w:iCs/>
          <w:color w:val="000000"/>
          <w:szCs w:val="20"/>
        </w:rPr>
        <w:t>jelenlegi helyzet</w:t>
      </w:r>
      <w:r w:rsidR="00FC7D1F">
        <w:rPr>
          <w:rFonts w:cs="Arial"/>
          <w:iCs/>
          <w:color w:val="000000"/>
          <w:szCs w:val="20"/>
        </w:rPr>
        <w:t>ük</w:t>
      </w:r>
      <w:r>
        <w:rPr>
          <w:rFonts w:cs="Arial"/>
          <w:iCs/>
          <w:color w:val="000000"/>
          <w:szCs w:val="20"/>
        </w:rPr>
        <w:t xml:space="preserve">ből, </w:t>
      </w:r>
      <w:r w:rsidR="00FC7D1F">
        <w:rPr>
          <w:rFonts w:cs="Arial"/>
          <w:iCs/>
          <w:color w:val="000000"/>
          <w:szCs w:val="20"/>
        </w:rPr>
        <w:t xml:space="preserve">képzések, egyéb támogatások megvalósításával. </w:t>
      </w:r>
      <w:r w:rsidR="00296551" w:rsidRPr="00BC4F11">
        <w:rPr>
          <w:rFonts w:cs="Arial"/>
          <w:iCs/>
          <w:color w:val="000000"/>
          <w:szCs w:val="20"/>
        </w:rPr>
        <w:t xml:space="preserve">Olyan rendezvényeket, programokat </w:t>
      </w:r>
      <w:r w:rsidR="00FC7D1F">
        <w:rPr>
          <w:rFonts w:cs="Arial"/>
          <w:iCs/>
          <w:color w:val="000000"/>
          <w:szCs w:val="20"/>
        </w:rPr>
        <w:t xml:space="preserve">is meg kívánunk </w:t>
      </w:r>
      <w:r w:rsidR="00296551" w:rsidRPr="00BC4F11">
        <w:rPr>
          <w:rFonts w:cs="Arial"/>
          <w:iCs/>
          <w:color w:val="000000"/>
          <w:szCs w:val="20"/>
        </w:rPr>
        <w:t>valósítani, amely térségi szinten a helyi igényeket fokozottan figyelembe véve fókuszál a fejlesztésre, fejlődésre.</w:t>
      </w:r>
    </w:p>
    <w:p w:rsidR="00794D61" w:rsidRPr="00BC4F11" w:rsidRDefault="00296551" w:rsidP="00BC4F11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="Arial"/>
          <w:iCs/>
          <w:color w:val="000000"/>
          <w:szCs w:val="20"/>
        </w:rPr>
      </w:pPr>
      <w:r w:rsidRPr="00BC4F11">
        <w:rPr>
          <w:rFonts w:cs="Arial"/>
          <w:iCs/>
          <w:color w:val="000000"/>
          <w:szCs w:val="20"/>
        </w:rPr>
        <w:t>A vidék megtartó képességének erősítése érdekében közösségszervezők</w:t>
      </w:r>
      <w:r w:rsidR="003141FD">
        <w:rPr>
          <w:rFonts w:cs="Arial"/>
          <w:iCs/>
          <w:color w:val="000000"/>
          <w:szCs w:val="20"/>
        </w:rPr>
        <w:t>et</w:t>
      </w:r>
      <w:r w:rsidRPr="00BC4F11">
        <w:rPr>
          <w:rFonts w:cs="Arial"/>
          <w:iCs/>
          <w:color w:val="000000"/>
          <w:szCs w:val="20"/>
        </w:rPr>
        <w:t>, mentorok</w:t>
      </w:r>
      <w:r w:rsidR="003141FD">
        <w:rPr>
          <w:rFonts w:cs="Arial"/>
          <w:iCs/>
          <w:color w:val="000000"/>
          <w:szCs w:val="20"/>
        </w:rPr>
        <w:t>at alkalmazunk,</w:t>
      </w:r>
      <w:r w:rsidRPr="00BC4F11">
        <w:rPr>
          <w:rFonts w:cs="Arial"/>
          <w:iCs/>
          <w:color w:val="000000"/>
          <w:szCs w:val="20"/>
        </w:rPr>
        <w:t xml:space="preserve"> akik munkájukkal támo</w:t>
      </w:r>
      <w:r w:rsidR="003141FD">
        <w:rPr>
          <w:rFonts w:cs="Arial"/>
          <w:iCs/>
          <w:color w:val="000000"/>
          <w:szCs w:val="20"/>
        </w:rPr>
        <w:t>gatják a projektmegvalósítást.</w:t>
      </w:r>
      <w:r w:rsidR="00FC7D1F">
        <w:rPr>
          <w:rFonts w:cs="Arial"/>
          <w:iCs/>
          <w:color w:val="000000"/>
          <w:szCs w:val="20"/>
        </w:rPr>
        <w:t xml:space="preserve"> A mentorok egyéni fejlesztési tervek mentén külön foglalkoznak a hátrányos helyzetű személyekkel.</w:t>
      </w:r>
      <w:r w:rsidR="003141FD">
        <w:rPr>
          <w:rFonts w:cs="Arial"/>
          <w:iCs/>
          <w:color w:val="000000"/>
          <w:szCs w:val="20"/>
        </w:rPr>
        <w:t xml:space="preserve"> Projektünkben </w:t>
      </w:r>
      <w:r w:rsidRPr="00BC4F11">
        <w:rPr>
          <w:rFonts w:cs="Arial"/>
          <w:iCs/>
          <w:color w:val="000000"/>
          <w:szCs w:val="20"/>
        </w:rPr>
        <w:t>a szülők támogatása i</w:t>
      </w:r>
      <w:r w:rsidR="00BC4F11">
        <w:rPr>
          <w:rFonts w:cs="Arial"/>
          <w:iCs/>
          <w:color w:val="000000"/>
          <w:szCs w:val="20"/>
        </w:rPr>
        <w:t>s hangsúlyt kap, hogy ezzel bizto</w:t>
      </w:r>
      <w:r w:rsidR="00BC4F11" w:rsidRPr="00BC4F11">
        <w:rPr>
          <w:rFonts w:cs="Arial"/>
          <w:iCs/>
          <w:color w:val="000000"/>
          <w:szCs w:val="20"/>
        </w:rPr>
        <w:t>sítva</w:t>
      </w:r>
      <w:r w:rsidRPr="00BC4F11">
        <w:rPr>
          <w:rFonts w:cs="Arial"/>
          <w:iCs/>
          <w:color w:val="000000"/>
          <w:szCs w:val="20"/>
        </w:rPr>
        <w:t xml:space="preserve"> legyen a családi kohézió.</w:t>
      </w:r>
    </w:p>
    <w:p w:rsidR="00794D61" w:rsidRPr="00BC4F11" w:rsidRDefault="003141FD" w:rsidP="00BC4F11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>Kitűnő lehetőség és alap ez a pályázat arra</w:t>
      </w:r>
      <w:r w:rsidR="00794D61" w:rsidRPr="00BC4F11">
        <w:rPr>
          <w:rFonts w:cs="Arial"/>
          <w:iCs/>
          <w:color w:val="000000"/>
          <w:szCs w:val="20"/>
        </w:rPr>
        <w:t>, hogy végbemenjen a társadalmi felzárkóz</w:t>
      </w:r>
      <w:r>
        <w:rPr>
          <w:rFonts w:cs="Arial"/>
          <w:iCs/>
          <w:color w:val="000000"/>
          <w:szCs w:val="20"/>
        </w:rPr>
        <w:t>tat</w:t>
      </w:r>
      <w:r w:rsidR="00794D61" w:rsidRPr="00BC4F11">
        <w:rPr>
          <w:rFonts w:cs="Arial"/>
          <w:iCs/>
          <w:color w:val="000000"/>
          <w:szCs w:val="20"/>
        </w:rPr>
        <w:t>ás, a területi különbségek csökkenése és hogy a minőségi humán közszolgáltatás, mindenki számára hozzáférhetővé váljon.</w:t>
      </w:r>
    </w:p>
    <w:p w:rsidR="00505B4E" w:rsidRPr="0068407D" w:rsidRDefault="00505B4E" w:rsidP="00505B4E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  <w:szCs w:val="20"/>
        </w:rPr>
      </w:pPr>
    </w:p>
    <w:p w:rsidR="00890F20" w:rsidRPr="0068407D" w:rsidRDefault="00890F20" w:rsidP="00890F20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  <w:szCs w:val="20"/>
        </w:rPr>
      </w:pPr>
    </w:p>
    <w:p w:rsidR="00657D99" w:rsidRPr="00C23D63" w:rsidRDefault="00657D99" w:rsidP="00C23D63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="Arial"/>
          <w:b/>
          <w:iCs/>
          <w:color w:val="000000"/>
          <w:szCs w:val="20"/>
        </w:rPr>
      </w:pPr>
      <w:r w:rsidRPr="00C23D63">
        <w:rPr>
          <w:rFonts w:cs="Arial"/>
          <w:b/>
          <w:iCs/>
          <w:color w:val="000000"/>
          <w:szCs w:val="20"/>
        </w:rPr>
        <w:t>További információ kérhető:</w:t>
      </w:r>
    </w:p>
    <w:p w:rsidR="00657D99" w:rsidRPr="00C23D63" w:rsidRDefault="00233BB4" w:rsidP="00C23D63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="Arial"/>
          <w:b/>
          <w:iCs/>
          <w:color w:val="000000"/>
          <w:szCs w:val="20"/>
        </w:rPr>
      </w:pPr>
      <w:r w:rsidRPr="00C23D63">
        <w:rPr>
          <w:rFonts w:cs="Arial"/>
          <w:b/>
          <w:iCs/>
          <w:color w:val="000000"/>
          <w:szCs w:val="20"/>
        </w:rPr>
        <w:t>Szalai Réka projektmenedzser</w:t>
      </w:r>
    </w:p>
    <w:p w:rsidR="00FC5E65" w:rsidRPr="00C23D63" w:rsidRDefault="00903B0D" w:rsidP="00C23D63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="Arial"/>
          <w:b/>
          <w:iCs/>
          <w:color w:val="000000"/>
          <w:szCs w:val="20"/>
        </w:rPr>
      </w:pPr>
      <w:hyperlink r:id="rId7" w:history="1">
        <w:r w:rsidR="00FC5E65" w:rsidRPr="00C23D63">
          <w:rPr>
            <w:rFonts w:cs="Arial"/>
            <w:b/>
            <w:iCs/>
            <w:color w:val="000000"/>
            <w:szCs w:val="20"/>
          </w:rPr>
          <w:t>reka.szalai@gmail.com</w:t>
        </w:r>
      </w:hyperlink>
    </w:p>
    <w:p w:rsidR="00FC5E65" w:rsidRPr="00C23D63" w:rsidRDefault="00FC5E65" w:rsidP="00C23D63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="Arial"/>
          <w:b/>
          <w:iCs/>
          <w:color w:val="000000"/>
          <w:szCs w:val="20"/>
        </w:rPr>
      </w:pPr>
      <w:r w:rsidRPr="00C23D63">
        <w:rPr>
          <w:rFonts w:cs="Arial"/>
          <w:b/>
          <w:iCs/>
          <w:color w:val="000000"/>
          <w:szCs w:val="20"/>
        </w:rPr>
        <w:t xml:space="preserve">+36(92) 564 040 </w:t>
      </w:r>
    </w:p>
    <w:sectPr w:rsidR="00FC5E65" w:rsidRPr="00C23D63" w:rsidSect="006734FC">
      <w:headerReference w:type="default" r:id="rId8"/>
      <w:footerReference w:type="default" r:id="rId9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0D" w:rsidRDefault="00903B0D" w:rsidP="00AB4900">
      <w:pPr>
        <w:spacing w:after="0" w:line="240" w:lineRule="auto"/>
      </w:pPr>
      <w:r>
        <w:separator/>
      </w:r>
    </w:p>
  </w:endnote>
  <w:endnote w:type="continuationSeparator" w:id="0">
    <w:p w:rsidR="00903B0D" w:rsidRDefault="00903B0D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99" w:rsidRDefault="00657D99">
    <w:pPr>
      <w:pStyle w:val="llb"/>
    </w:pPr>
  </w:p>
  <w:p w:rsidR="00657D99" w:rsidRDefault="00657D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0D" w:rsidRDefault="00903B0D" w:rsidP="00AB4900">
      <w:pPr>
        <w:spacing w:after="0" w:line="240" w:lineRule="auto"/>
      </w:pPr>
      <w:r>
        <w:separator/>
      </w:r>
    </w:p>
  </w:footnote>
  <w:footnote w:type="continuationSeparator" w:id="0">
    <w:p w:rsidR="00903B0D" w:rsidRDefault="00903B0D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99" w:rsidRDefault="00F36637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505A12E4" wp14:editId="2A9383E1">
          <wp:simplePos x="0" y="0"/>
          <wp:positionH relativeFrom="page">
            <wp:posOffset>4297680</wp:posOffset>
          </wp:positionH>
          <wp:positionV relativeFrom="page">
            <wp:posOffset>19050</wp:posOffset>
          </wp:positionV>
          <wp:extent cx="3240000" cy="22392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D7B2ADD" wp14:editId="09284EF5">
          <wp:simplePos x="0" y="0"/>
          <wp:positionH relativeFrom="page">
            <wp:posOffset>4320540</wp:posOffset>
          </wp:positionH>
          <wp:positionV relativeFrom="page">
            <wp:posOffset>19262</wp:posOffset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Pr="00AB4900" w:rsidRDefault="00657D99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6A0"/>
    <w:multiLevelType w:val="hybridMultilevel"/>
    <w:tmpl w:val="667AB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8666C"/>
    <w:multiLevelType w:val="hybridMultilevel"/>
    <w:tmpl w:val="1ECA9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F5E"/>
    <w:multiLevelType w:val="hybridMultilevel"/>
    <w:tmpl w:val="24A65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F3029"/>
    <w:multiLevelType w:val="hybridMultilevel"/>
    <w:tmpl w:val="58562C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366B5"/>
    <w:multiLevelType w:val="hybridMultilevel"/>
    <w:tmpl w:val="4CB8BB8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45F17"/>
    <w:rsid w:val="000529B9"/>
    <w:rsid w:val="0006015E"/>
    <w:rsid w:val="0007531A"/>
    <w:rsid w:val="00081A6B"/>
    <w:rsid w:val="000B2CD5"/>
    <w:rsid w:val="000F4E96"/>
    <w:rsid w:val="00111913"/>
    <w:rsid w:val="00123642"/>
    <w:rsid w:val="00146ACE"/>
    <w:rsid w:val="00192C5C"/>
    <w:rsid w:val="001A6A22"/>
    <w:rsid w:val="001E6A2A"/>
    <w:rsid w:val="00232166"/>
    <w:rsid w:val="00233BB4"/>
    <w:rsid w:val="002441AB"/>
    <w:rsid w:val="00244F73"/>
    <w:rsid w:val="00265392"/>
    <w:rsid w:val="002671B8"/>
    <w:rsid w:val="002721A5"/>
    <w:rsid w:val="00290DD7"/>
    <w:rsid w:val="00296551"/>
    <w:rsid w:val="00296F78"/>
    <w:rsid w:val="002A6DE9"/>
    <w:rsid w:val="002D40BF"/>
    <w:rsid w:val="002D426F"/>
    <w:rsid w:val="002F678C"/>
    <w:rsid w:val="003141FD"/>
    <w:rsid w:val="00316890"/>
    <w:rsid w:val="00344C67"/>
    <w:rsid w:val="00353E8C"/>
    <w:rsid w:val="00392B1A"/>
    <w:rsid w:val="003D5F77"/>
    <w:rsid w:val="0040048D"/>
    <w:rsid w:val="004268BC"/>
    <w:rsid w:val="004370CA"/>
    <w:rsid w:val="004C625A"/>
    <w:rsid w:val="00505B4E"/>
    <w:rsid w:val="00522599"/>
    <w:rsid w:val="005901CF"/>
    <w:rsid w:val="005A59AE"/>
    <w:rsid w:val="005D030D"/>
    <w:rsid w:val="005E2EDE"/>
    <w:rsid w:val="00606708"/>
    <w:rsid w:val="006272D4"/>
    <w:rsid w:val="0064743A"/>
    <w:rsid w:val="00657D99"/>
    <w:rsid w:val="00661050"/>
    <w:rsid w:val="006610E7"/>
    <w:rsid w:val="006734FC"/>
    <w:rsid w:val="0068407D"/>
    <w:rsid w:val="006A1E4D"/>
    <w:rsid w:val="006C0217"/>
    <w:rsid w:val="006D0ADF"/>
    <w:rsid w:val="007055C8"/>
    <w:rsid w:val="0071401E"/>
    <w:rsid w:val="0078269C"/>
    <w:rsid w:val="00794D61"/>
    <w:rsid w:val="007A6928"/>
    <w:rsid w:val="007D68C3"/>
    <w:rsid w:val="00816521"/>
    <w:rsid w:val="008639A6"/>
    <w:rsid w:val="00890F20"/>
    <w:rsid w:val="008A1A12"/>
    <w:rsid w:val="008B5441"/>
    <w:rsid w:val="008D34D9"/>
    <w:rsid w:val="009039F9"/>
    <w:rsid w:val="00903B0D"/>
    <w:rsid w:val="00904F35"/>
    <w:rsid w:val="00922FBD"/>
    <w:rsid w:val="00991BB4"/>
    <w:rsid w:val="009B38F5"/>
    <w:rsid w:val="009C486D"/>
    <w:rsid w:val="009D2C62"/>
    <w:rsid w:val="009D5D0D"/>
    <w:rsid w:val="00A06EA7"/>
    <w:rsid w:val="00A422D2"/>
    <w:rsid w:val="00A46013"/>
    <w:rsid w:val="00A54B1C"/>
    <w:rsid w:val="00A63A25"/>
    <w:rsid w:val="00AB4900"/>
    <w:rsid w:val="00AC5B21"/>
    <w:rsid w:val="00AE2160"/>
    <w:rsid w:val="00AF04A3"/>
    <w:rsid w:val="00B50ED9"/>
    <w:rsid w:val="00B81D04"/>
    <w:rsid w:val="00BC4F11"/>
    <w:rsid w:val="00BC63BE"/>
    <w:rsid w:val="00C23D63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755C0"/>
    <w:rsid w:val="00DB3A9E"/>
    <w:rsid w:val="00DC0ECD"/>
    <w:rsid w:val="00DC5E5A"/>
    <w:rsid w:val="00DD184A"/>
    <w:rsid w:val="00E06412"/>
    <w:rsid w:val="00E824DA"/>
    <w:rsid w:val="00EA2F16"/>
    <w:rsid w:val="00EF53E1"/>
    <w:rsid w:val="00F11E41"/>
    <w:rsid w:val="00F22288"/>
    <w:rsid w:val="00F36637"/>
    <w:rsid w:val="00F57E52"/>
    <w:rsid w:val="00F62661"/>
    <w:rsid w:val="00F7138D"/>
    <w:rsid w:val="00F715C0"/>
    <w:rsid w:val="00FC5E65"/>
    <w:rsid w:val="00FC7D1F"/>
    <w:rsid w:val="00FD397A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589D85-DE7A-4EBC-BE21-00D8BF3B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3A9E"/>
    <w:pPr>
      <w:spacing w:after="200" w:line="276" w:lineRule="auto"/>
    </w:pPr>
    <w:rPr>
      <w:color w:val="404040"/>
      <w:sz w:val="20"/>
      <w:szCs w:val="24"/>
      <w:lang w:eastAsia="en-US"/>
    </w:rPr>
  </w:style>
  <w:style w:type="paragraph" w:styleId="Cmsor3">
    <w:name w:val="heading 3"/>
    <w:basedOn w:val="Norml"/>
    <w:link w:val="Cmsor3Char"/>
    <w:uiPriority w:val="9"/>
    <w:qFormat/>
    <w:locked/>
    <w:rsid w:val="00904F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B4900"/>
    <w:rPr>
      <w:rFonts w:cs="Times New Roman"/>
    </w:rPr>
  </w:style>
  <w:style w:type="paragraph" w:styleId="llb">
    <w:name w:val="footer"/>
    <w:basedOn w:val="Norml"/>
    <w:link w:val="llb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B490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rsid w:val="00904F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40048D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0048D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1A6A2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C5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a.szal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éé | hh | nn</vt:lpstr>
    </vt:vector>
  </TitlesOfParts>
  <Company>MAG Zrt.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éé | hh | nn</dc:title>
  <dc:creator>Csaba</dc:creator>
  <cp:lastModifiedBy>Windows-felhasználó</cp:lastModifiedBy>
  <cp:revision>2</cp:revision>
  <dcterms:created xsi:type="dcterms:W3CDTF">2018-12-10T14:11:00Z</dcterms:created>
  <dcterms:modified xsi:type="dcterms:W3CDTF">2018-12-10T14:11:00Z</dcterms:modified>
</cp:coreProperties>
</file>